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79B0" w14:textId="77777777" w:rsidR="00A708DA" w:rsidRPr="00F6332E" w:rsidRDefault="00A708DA">
      <w:pPr>
        <w:rPr>
          <w:b/>
          <w:bCs/>
          <w:sz w:val="28"/>
          <w:szCs w:val="28"/>
        </w:rPr>
      </w:pPr>
      <w:r w:rsidRPr="00F6332E">
        <w:rPr>
          <w:b/>
          <w:bCs/>
          <w:sz w:val="28"/>
          <w:szCs w:val="28"/>
        </w:rPr>
        <w:t>Outline F2F teaching session for Training of Pharmacists in Hypertension</w:t>
      </w:r>
    </w:p>
    <w:p w14:paraId="1BB7BC5E" w14:textId="77777777" w:rsidR="00A708DA" w:rsidRDefault="00A708DA"/>
    <w:p w14:paraId="6132D737" w14:textId="0436A1C7" w:rsidR="00D95F6A" w:rsidRDefault="00D95F6A">
      <w:pPr>
        <w:rPr>
          <w:b/>
          <w:bCs/>
        </w:rPr>
      </w:pPr>
      <w:r>
        <w:rPr>
          <w:b/>
          <w:bCs/>
        </w:rPr>
        <w:t>10:00 Introduction and o</w:t>
      </w:r>
      <w:r w:rsidR="00B15192" w:rsidRPr="00F6332E">
        <w:rPr>
          <w:b/>
          <w:bCs/>
        </w:rPr>
        <w:t>verview of importance of screening for hypertension</w:t>
      </w:r>
      <w:r w:rsidR="00BE74C9" w:rsidRPr="00F6332E">
        <w:rPr>
          <w:b/>
          <w:bCs/>
        </w:rPr>
        <w:t xml:space="preserve"> (</w:t>
      </w:r>
      <w:r>
        <w:rPr>
          <w:b/>
          <w:bCs/>
        </w:rPr>
        <w:t>15</w:t>
      </w:r>
      <w:r w:rsidR="00BE74C9" w:rsidRPr="00F6332E">
        <w:rPr>
          <w:b/>
          <w:bCs/>
        </w:rPr>
        <w:t xml:space="preserve"> min)</w:t>
      </w:r>
      <w:r>
        <w:rPr>
          <w:b/>
          <w:bCs/>
        </w:rPr>
        <w:t>.</w:t>
      </w:r>
    </w:p>
    <w:p w14:paraId="58217A39" w14:textId="77777777" w:rsidR="00D95F6A" w:rsidRDefault="00D95F6A">
      <w:pPr>
        <w:rPr>
          <w:b/>
          <w:bCs/>
        </w:rPr>
      </w:pPr>
    </w:p>
    <w:p w14:paraId="08AD5871" w14:textId="767741BA" w:rsidR="00EF5396" w:rsidRPr="00F6332E" w:rsidRDefault="00D95F6A" w:rsidP="008D7B47">
      <w:pPr>
        <w:ind w:firstLine="720"/>
        <w:rPr>
          <w:b/>
          <w:bCs/>
        </w:rPr>
      </w:pPr>
      <w:r>
        <w:rPr>
          <w:b/>
          <w:bCs/>
        </w:rPr>
        <w:t xml:space="preserve">Phil </w:t>
      </w:r>
      <w:proofErr w:type="spellStart"/>
      <w:r>
        <w:rPr>
          <w:b/>
          <w:bCs/>
        </w:rPr>
        <w:t>Chowienczyk</w:t>
      </w:r>
      <w:proofErr w:type="spellEnd"/>
    </w:p>
    <w:p w14:paraId="3BC53712" w14:textId="17DE788C" w:rsidR="00B15192" w:rsidRDefault="00B15192"/>
    <w:p w14:paraId="4CC33F84" w14:textId="58AE1704" w:rsidR="00B15192" w:rsidRDefault="00B15192" w:rsidP="00B15192">
      <w:pPr>
        <w:ind w:firstLine="720"/>
      </w:pPr>
      <w:r>
        <w:t>Prevalence of hypertension</w:t>
      </w:r>
      <w:r w:rsidR="00BE74C9">
        <w:t xml:space="preserve"> in different age groups</w:t>
      </w:r>
      <w:r w:rsidR="00F6332E">
        <w:t xml:space="preserve"> and ethnicities</w:t>
      </w:r>
    </w:p>
    <w:p w14:paraId="3BCA6FA3" w14:textId="0A27F843" w:rsidR="007E5CF4" w:rsidRDefault="007E5CF4" w:rsidP="00B15192">
      <w:pPr>
        <w:ind w:firstLine="720"/>
      </w:pPr>
      <w:r>
        <w:t>Complications of hypertension</w:t>
      </w:r>
    </w:p>
    <w:p w14:paraId="3A6BC8EE" w14:textId="054A757D" w:rsidR="007E5CF4" w:rsidRDefault="007E5CF4" w:rsidP="00B15192">
      <w:pPr>
        <w:ind w:firstLine="720"/>
      </w:pPr>
      <w:r>
        <w:t>Burden of disease attributable to hypertension</w:t>
      </w:r>
    </w:p>
    <w:p w14:paraId="1AE4EF06" w14:textId="4252A9C4" w:rsidR="00B15192" w:rsidRDefault="00B15192" w:rsidP="00B15192">
      <w:pPr>
        <w:ind w:firstLine="720"/>
      </w:pPr>
      <w:r>
        <w:t xml:space="preserve">Efficacy of treatment to reduce </w:t>
      </w:r>
      <w:r w:rsidR="007E5CF4">
        <w:t>burden of disease associated with hypertension</w:t>
      </w:r>
    </w:p>
    <w:p w14:paraId="21A403A1" w14:textId="77777777" w:rsidR="00F6332E" w:rsidRDefault="00F6332E" w:rsidP="00F6332E"/>
    <w:p w14:paraId="11A081ED" w14:textId="13526075" w:rsidR="00D95F6A" w:rsidRDefault="00D95F6A" w:rsidP="00F6332E">
      <w:pPr>
        <w:rPr>
          <w:b/>
          <w:bCs/>
        </w:rPr>
      </w:pPr>
      <w:r>
        <w:rPr>
          <w:b/>
          <w:bCs/>
        </w:rPr>
        <w:t xml:space="preserve">10: 15 </w:t>
      </w:r>
      <w:r w:rsidR="00F6332E" w:rsidRPr="00F6332E">
        <w:rPr>
          <w:b/>
          <w:bCs/>
        </w:rPr>
        <w:t xml:space="preserve">NHSE expectations </w:t>
      </w:r>
      <w:r w:rsidR="00F6332E">
        <w:rPr>
          <w:b/>
          <w:bCs/>
        </w:rPr>
        <w:t>for the pharmacy service</w:t>
      </w:r>
      <w:r>
        <w:rPr>
          <w:b/>
          <w:bCs/>
        </w:rPr>
        <w:t xml:space="preserve"> </w:t>
      </w:r>
      <w:r w:rsidRPr="00F6332E">
        <w:rPr>
          <w:b/>
          <w:bCs/>
        </w:rPr>
        <w:t>(</w:t>
      </w:r>
      <w:r>
        <w:rPr>
          <w:b/>
          <w:bCs/>
        </w:rPr>
        <w:t>3</w:t>
      </w:r>
      <w:r w:rsidRPr="00F6332E">
        <w:rPr>
          <w:b/>
          <w:bCs/>
        </w:rPr>
        <w:t>0 min)</w:t>
      </w:r>
      <w:r w:rsidR="00F6332E" w:rsidRPr="00F6332E">
        <w:rPr>
          <w:b/>
          <w:bCs/>
        </w:rPr>
        <w:t xml:space="preserve">. </w:t>
      </w:r>
    </w:p>
    <w:p w14:paraId="3A8E8C01" w14:textId="77777777" w:rsidR="00D95F6A" w:rsidRDefault="00D95F6A" w:rsidP="00F6332E">
      <w:pPr>
        <w:rPr>
          <w:b/>
          <w:bCs/>
        </w:rPr>
      </w:pPr>
    </w:p>
    <w:p w14:paraId="6095D4AD" w14:textId="183A3A31" w:rsidR="00F6332E" w:rsidRPr="00F6332E" w:rsidRDefault="00D95F6A" w:rsidP="008D7B47">
      <w:pPr>
        <w:ind w:firstLine="720"/>
        <w:rPr>
          <w:b/>
          <w:bCs/>
        </w:rPr>
      </w:pPr>
      <w:r>
        <w:rPr>
          <w:b/>
          <w:bCs/>
        </w:rPr>
        <w:t xml:space="preserve">Led by </w:t>
      </w:r>
      <w:r w:rsidR="00F6332E" w:rsidRPr="00F6332E">
        <w:rPr>
          <w:b/>
          <w:bCs/>
        </w:rPr>
        <w:t>NHSE</w:t>
      </w:r>
      <w:r>
        <w:rPr>
          <w:b/>
          <w:bCs/>
        </w:rPr>
        <w:t xml:space="preserve"> </w:t>
      </w:r>
    </w:p>
    <w:p w14:paraId="59EDC66B" w14:textId="11E1D1E9" w:rsidR="00F6332E" w:rsidRDefault="00F6332E" w:rsidP="00F6332E">
      <w:r>
        <w:t xml:space="preserve"> </w:t>
      </w:r>
    </w:p>
    <w:p w14:paraId="020ADCE7" w14:textId="77777777" w:rsidR="00F6332E" w:rsidRPr="00F6332E" w:rsidRDefault="00F6332E" w:rsidP="00F6332E">
      <w:pPr>
        <w:ind w:left="720"/>
        <w:rPr>
          <w:rFonts w:eastAsia="Times New Roman" w:cstheme="minorHAnsi"/>
        </w:rPr>
      </w:pPr>
      <w:r w:rsidRPr="00F6332E">
        <w:rPr>
          <w:rFonts w:eastAsia="Times New Roman" w:cstheme="minorHAnsi"/>
        </w:rPr>
        <w:t>Opportunities for promoting the opportunistic aspects of BP check service and referrals from practices.</w:t>
      </w:r>
    </w:p>
    <w:p w14:paraId="75C92DF5" w14:textId="77777777" w:rsidR="00F6332E" w:rsidRPr="00F6332E" w:rsidRDefault="00F6332E" w:rsidP="00F6332E">
      <w:pPr>
        <w:ind w:left="720"/>
        <w:rPr>
          <w:rFonts w:eastAsia="Times New Roman" w:cstheme="minorHAnsi"/>
        </w:rPr>
      </w:pPr>
      <w:r w:rsidRPr="00F6332E">
        <w:rPr>
          <w:rFonts w:eastAsia="Times New Roman" w:cstheme="minorHAnsi"/>
        </w:rPr>
        <w:t>Improving pharmacy and GP relationships</w:t>
      </w:r>
    </w:p>
    <w:p w14:paraId="41F4F802" w14:textId="77777777" w:rsidR="00F6332E" w:rsidRPr="00F6332E" w:rsidRDefault="00F6332E" w:rsidP="00F6332E">
      <w:pPr>
        <w:ind w:left="720"/>
        <w:rPr>
          <w:rFonts w:eastAsia="Times New Roman" w:cstheme="minorHAnsi"/>
        </w:rPr>
      </w:pPr>
      <w:r w:rsidRPr="00F6332E">
        <w:rPr>
          <w:rFonts w:eastAsia="Times New Roman" w:cstheme="minorHAnsi"/>
        </w:rPr>
        <w:t>Engaging patients in such a way that they accept the ABPM.</w:t>
      </w:r>
    </w:p>
    <w:p w14:paraId="6DDB33C6" w14:textId="77777777" w:rsidR="00F6332E" w:rsidRPr="00F6332E" w:rsidRDefault="00F6332E" w:rsidP="00F6332E">
      <w:pPr>
        <w:ind w:left="720"/>
        <w:rPr>
          <w:rFonts w:eastAsia="Times New Roman" w:cstheme="minorHAnsi"/>
        </w:rPr>
      </w:pPr>
      <w:r w:rsidRPr="00F6332E">
        <w:rPr>
          <w:rFonts w:eastAsia="Times New Roman" w:cstheme="minorHAnsi"/>
        </w:rPr>
        <w:t>Process for escalating very high readings.</w:t>
      </w:r>
    </w:p>
    <w:p w14:paraId="0D5E24F9" w14:textId="77777777" w:rsidR="00F6332E" w:rsidRPr="00F6332E" w:rsidRDefault="00F6332E" w:rsidP="00F6332E">
      <w:pPr>
        <w:ind w:left="720"/>
        <w:rPr>
          <w:rFonts w:eastAsia="Times New Roman" w:cstheme="minorHAnsi"/>
        </w:rPr>
      </w:pPr>
      <w:r w:rsidRPr="00F6332E">
        <w:rPr>
          <w:rFonts w:eastAsia="Times New Roman" w:cstheme="minorHAnsi"/>
        </w:rPr>
        <w:t>Good record keeping</w:t>
      </w:r>
    </w:p>
    <w:p w14:paraId="232CE8EA" w14:textId="77777777" w:rsidR="00D95F6A" w:rsidRDefault="00D95F6A" w:rsidP="00D95F6A"/>
    <w:p w14:paraId="24A93DA7" w14:textId="77777777" w:rsidR="008D7B47" w:rsidRDefault="00D95F6A" w:rsidP="008D7B47">
      <w:pPr>
        <w:rPr>
          <w:b/>
          <w:bCs/>
        </w:rPr>
      </w:pPr>
      <w:r w:rsidRPr="00D95F6A">
        <w:rPr>
          <w:b/>
          <w:bCs/>
        </w:rPr>
        <w:t>11:15</w:t>
      </w:r>
      <w:r>
        <w:t xml:space="preserve"> </w:t>
      </w:r>
      <w:r w:rsidR="00B15192" w:rsidRPr="00D95F6A">
        <w:rPr>
          <w:b/>
          <w:bCs/>
        </w:rPr>
        <w:t xml:space="preserve">Overview of </w:t>
      </w:r>
      <w:r>
        <w:rPr>
          <w:b/>
          <w:bCs/>
        </w:rPr>
        <w:t xml:space="preserve">blood pressure measurement </w:t>
      </w:r>
      <w:r w:rsidR="00B15192" w:rsidRPr="00D95F6A">
        <w:rPr>
          <w:b/>
          <w:bCs/>
        </w:rPr>
        <w:t xml:space="preserve">techniques: </w:t>
      </w:r>
      <w:r w:rsidR="00F6332E" w:rsidRPr="00D95F6A">
        <w:rPr>
          <w:b/>
          <w:bCs/>
        </w:rPr>
        <w:t>clinic,</w:t>
      </w:r>
      <w:r w:rsidR="00B15192" w:rsidRPr="00D95F6A">
        <w:rPr>
          <w:b/>
          <w:bCs/>
        </w:rPr>
        <w:t xml:space="preserve"> home monitoring and </w:t>
      </w:r>
      <w:r w:rsidR="008D7B47">
        <w:rPr>
          <w:b/>
          <w:bCs/>
        </w:rPr>
        <w:t xml:space="preserve">  </w:t>
      </w:r>
    </w:p>
    <w:p w14:paraId="13AE6385" w14:textId="0A1B6D54" w:rsidR="00B15192" w:rsidRDefault="008D7B47" w:rsidP="008D7B47">
      <w:pPr>
        <w:rPr>
          <w:b/>
          <w:bCs/>
        </w:rPr>
      </w:pPr>
      <w:r>
        <w:rPr>
          <w:b/>
          <w:bCs/>
        </w:rPr>
        <w:t xml:space="preserve">            </w:t>
      </w:r>
      <w:r w:rsidR="00B15192" w:rsidRPr="00D95F6A">
        <w:rPr>
          <w:b/>
          <w:bCs/>
        </w:rPr>
        <w:t>ambulatory BP</w:t>
      </w:r>
      <w:r>
        <w:rPr>
          <w:b/>
          <w:bCs/>
        </w:rPr>
        <w:t xml:space="preserve"> (15 min)</w:t>
      </w:r>
    </w:p>
    <w:p w14:paraId="57574987" w14:textId="4AAC9C6E" w:rsidR="00D95F6A" w:rsidRDefault="00D95F6A" w:rsidP="00D95F6A">
      <w:pPr>
        <w:rPr>
          <w:b/>
          <w:bCs/>
        </w:rPr>
      </w:pPr>
    </w:p>
    <w:p w14:paraId="5AFA0060" w14:textId="7AF4BAC0" w:rsidR="00D95F6A" w:rsidRPr="00D95F6A" w:rsidRDefault="00D95F6A" w:rsidP="008D7B47">
      <w:pPr>
        <w:ind w:firstLine="720"/>
        <w:rPr>
          <w:b/>
          <w:bCs/>
        </w:rPr>
      </w:pPr>
      <w:r>
        <w:rPr>
          <w:b/>
          <w:bCs/>
        </w:rPr>
        <w:t>Philip Lewis</w:t>
      </w:r>
    </w:p>
    <w:p w14:paraId="699BD56F" w14:textId="1A57E88E" w:rsidR="00683259" w:rsidRDefault="00683259" w:rsidP="00683259"/>
    <w:p w14:paraId="39815246" w14:textId="5BA1E5CB" w:rsidR="00683259" w:rsidRDefault="008D7B47" w:rsidP="008D7B47">
      <w:pPr>
        <w:rPr>
          <w:b/>
          <w:bCs/>
        </w:rPr>
      </w:pPr>
      <w:r>
        <w:rPr>
          <w:b/>
          <w:bCs/>
        </w:rPr>
        <w:t xml:space="preserve">12:00 </w:t>
      </w:r>
      <w:r w:rsidR="00F6332E" w:rsidRPr="00F6332E">
        <w:rPr>
          <w:b/>
          <w:bCs/>
        </w:rPr>
        <w:t>Clinic</w:t>
      </w:r>
      <w:r w:rsidR="00683259" w:rsidRPr="00F6332E">
        <w:rPr>
          <w:b/>
          <w:bCs/>
        </w:rPr>
        <w:t xml:space="preserve"> blood pressure</w:t>
      </w:r>
      <w:r w:rsidR="00BE74C9" w:rsidRPr="00F6332E">
        <w:rPr>
          <w:b/>
          <w:bCs/>
        </w:rPr>
        <w:t xml:space="preserve"> (</w:t>
      </w:r>
      <w:r>
        <w:rPr>
          <w:b/>
          <w:bCs/>
        </w:rPr>
        <w:t>10</w:t>
      </w:r>
      <w:r w:rsidR="00BE74C9" w:rsidRPr="00F6332E">
        <w:rPr>
          <w:b/>
          <w:bCs/>
        </w:rPr>
        <w:t xml:space="preserve"> min)</w:t>
      </w:r>
    </w:p>
    <w:p w14:paraId="6CF996E0" w14:textId="3E1E126D" w:rsidR="008D7B47" w:rsidRDefault="008D7B47" w:rsidP="008D7B47">
      <w:pPr>
        <w:rPr>
          <w:b/>
          <w:bCs/>
        </w:rPr>
      </w:pPr>
    </w:p>
    <w:p w14:paraId="22B5AD9A" w14:textId="4D383CAF" w:rsidR="008D7B47" w:rsidRPr="00F6332E" w:rsidRDefault="008D7B47" w:rsidP="008D7B47">
      <w:pPr>
        <w:rPr>
          <w:b/>
          <w:bCs/>
        </w:rPr>
      </w:pPr>
      <w:r>
        <w:rPr>
          <w:b/>
          <w:bCs/>
        </w:rPr>
        <w:tab/>
        <w:t>Ryan McNally</w:t>
      </w:r>
    </w:p>
    <w:p w14:paraId="5B42621E" w14:textId="77777777" w:rsidR="00683259" w:rsidRDefault="00683259" w:rsidP="00683259"/>
    <w:p w14:paraId="2C66A135" w14:textId="60B10105" w:rsidR="00B15192" w:rsidRDefault="00B15192" w:rsidP="00B15192">
      <w:pPr>
        <w:ind w:firstLine="720"/>
      </w:pPr>
      <w:r>
        <w:t>The environment</w:t>
      </w:r>
    </w:p>
    <w:p w14:paraId="453AB488" w14:textId="25EEACF9" w:rsidR="00B15192" w:rsidRDefault="00B15192" w:rsidP="00B15192">
      <w:pPr>
        <w:ind w:firstLine="720"/>
      </w:pPr>
      <w:r>
        <w:t>Choice of device</w:t>
      </w:r>
      <w:r w:rsidR="00F6332E">
        <w:t xml:space="preserve"> (including wrist vs. arm)</w:t>
      </w:r>
    </w:p>
    <w:p w14:paraId="496A478D" w14:textId="1583459E" w:rsidR="00690935" w:rsidRDefault="00B15192" w:rsidP="00690935">
      <w:pPr>
        <w:ind w:firstLine="720"/>
      </w:pPr>
      <w:r>
        <w:t>Patient position</w:t>
      </w:r>
    </w:p>
    <w:p w14:paraId="6812758B" w14:textId="144E63C4" w:rsidR="00690935" w:rsidRDefault="00690935" w:rsidP="00690935">
      <w:pPr>
        <w:ind w:firstLine="720"/>
      </w:pPr>
      <w:r>
        <w:t>Irregular pulse</w:t>
      </w:r>
    </w:p>
    <w:p w14:paraId="149D82CC" w14:textId="79DF7A34" w:rsidR="00B15192" w:rsidRDefault="00B15192" w:rsidP="00B15192">
      <w:pPr>
        <w:ind w:firstLine="720"/>
      </w:pPr>
      <w:r>
        <w:t>Cuff size</w:t>
      </w:r>
    </w:p>
    <w:p w14:paraId="2C8D35EF" w14:textId="58669446" w:rsidR="00B15192" w:rsidRDefault="00B15192" w:rsidP="00B15192">
      <w:pPr>
        <w:ind w:firstLine="720"/>
      </w:pPr>
      <w:r>
        <w:t>Measurement in both arms</w:t>
      </w:r>
      <w:r w:rsidR="00F6332E">
        <w:t xml:space="preserve"> including exclusions (</w:t>
      </w:r>
      <w:proofErr w:type="gramStart"/>
      <w:r w:rsidR="00F6332E">
        <w:t>e.g.</w:t>
      </w:r>
      <w:proofErr w:type="gramEnd"/>
      <w:r w:rsidR="00F6332E">
        <w:t xml:space="preserve"> lymphoedema)</w:t>
      </w:r>
    </w:p>
    <w:p w14:paraId="0816F150" w14:textId="676B4066" w:rsidR="00B15192" w:rsidRDefault="00690935" w:rsidP="00B15192">
      <w:pPr>
        <w:ind w:firstLine="720"/>
      </w:pPr>
      <w:r>
        <w:t>Number of measurements</w:t>
      </w:r>
    </w:p>
    <w:p w14:paraId="249FF7A0" w14:textId="1E618321" w:rsidR="00690935" w:rsidRDefault="00690935" w:rsidP="00690935">
      <w:r>
        <w:tab/>
        <w:t>Special considerations e.g. postural hypotension</w:t>
      </w:r>
    </w:p>
    <w:p w14:paraId="1DF046A8" w14:textId="25D36151" w:rsidR="00BE74C9" w:rsidRDefault="00BE74C9" w:rsidP="00690935"/>
    <w:p w14:paraId="39492270" w14:textId="62F7BAE3" w:rsidR="00BE74C9" w:rsidRPr="004F1E7C" w:rsidRDefault="008D7B47" w:rsidP="00690935">
      <w:pPr>
        <w:rPr>
          <w:b/>
          <w:bCs/>
        </w:rPr>
      </w:pPr>
      <w:r w:rsidRPr="004F1E7C">
        <w:rPr>
          <w:b/>
          <w:bCs/>
        </w:rPr>
        <w:t xml:space="preserve">12:15 </w:t>
      </w:r>
      <w:r w:rsidRPr="004F1E7C">
        <w:rPr>
          <w:b/>
          <w:bCs/>
        </w:rPr>
        <w:tab/>
      </w:r>
      <w:r w:rsidR="00BE74C9" w:rsidRPr="004F1E7C">
        <w:rPr>
          <w:b/>
          <w:bCs/>
        </w:rPr>
        <w:t>Practical session on office BP measurement (4</w:t>
      </w:r>
      <w:r w:rsidR="004F1E7C" w:rsidRPr="004F1E7C">
        <w:rPr>
          <w:b/>
          <w:bCs/>
        </w:rPr>
        <w:t>5</w:t>
      </w:r>
      <w:r w:rsidR="00BE74C9" w:rsidRPr="004F1E7C">
        <w:rPr>
          <w:b/>
          <w:bCs/>
        </w:rPr>
        <w:t xml:space="preserve"> min)</w:t>
      </w:r>
    </w:p>
    <w:p w14:paraId="7F2074A8" w14:textId="1B283AFC" w:rsidR="00BE74C9" w:rsidRPr="004F1E7C" w:rsidRDefault="00BE74C9" w:rsidP="00690935">
      <w:pPr>
        <w:rPr>
          <w:b/>
          <w:bCs/>
        </w:rPr>
      </w:pPr>
    </w:p>
    <w:p w14:paraId="716B8307" w14:textId="01FFAA84" w:rsidR="00BE74C9" w:rsidRPr="004F1E7C" w:rsidRDefault="008D7B47" w:rsidP="00690935">
      <w:pPr>
        <w:rPr>
          <w:b/>
          <w:bCs/>
        </w:rPr>
      </w:pPr>
      <w:r w:rsidRPr="004F1E7C">
        <w:rPr>
          <w:b/>
          <w:bCs/>
        </w:rPr>
        <w:t>13:00   Lunch</w:t>
      </w:r>
    </w:p>
    <w:p w14:paraId="483D3D21" w14:textId="705EF726" w:rsidR="008D7B47" w:rsidRDefault="008D7B47" w:rsidP="00690935"/>
    <w:p w14:paraId="76993CFC" w14:textId="1DE18A8B" w:rsidR="00690935" w:rsidRDefault="004F1E7C" w:rsidP="00690935">
      <w:pPr>
        <w:rPr>
          <w:b/>
          <w:bCs/>
        </w:rPr>
      </w:pPr>
      <w:r>
        <w:t>1</w:t>
      </w:r>
      <w:r w:rsidR="008D7B47">
        <w:t>3:30</w:t>
      </w:r>
      <w:r w:rsidR="008D7B47">
        <w:tab/>
      </w:r>
      <w:r w:rsidR="00683259" w:rsidRPr="00F6332E">
        <w:rPr>
          <w:b/>
          <w:bCs/>
        </w:rPr>
        <w:t xml:space="preserve">Ambulatory </w:t>
      </w:r>
      <w:r w:rsidR="00925419" w:rsidRPr="00F6332E">
        <w:rPr>
          <w:b/>
          <w:bCs/>
        </w:rPr>
        <w:t>blood pressure</w:t>
      </w:r>
      <w:r w:rsidR="00BE74C9" w:rsidRPr="00F6332E">
        <w:rPr>
          <w:b/>
          <w:bCs/>
        </w:rPr>
        <w:t xml:space="preserve"> </w:t>
      </w:r>
      <w:r>
        <w:rPr>
          <w:b/>
          <w:bCs/>
        </w:rPr>
        <w:t xml:space="preserve">and home BP monitoring </w:t>
      </w:r>
      <w:r w:rsidR="00BE74C9" w:rsidRPr="00F6332E">
        <w:rPr>
          <w:b/>
          <w:bCs/>
        </w:rPr>
        <w:t>(</w:t>
      </w:r>
      <w:r>
        <w:rPr>
          <w:b/>
          <w:bCs/>
        </w:rPr>
        <w:t>3</w:t>
      </w:r>
      <w:r w:rsidR="00BE74C9" w:rsidRPr="00F6332E">
        <w:rPr>
          <w:b/>
          <w:bCs/>
        </w:rPr>
        <w:t>0 min)</w:t>
      </w:r>
    </w:p>
    <w:p w14:paraId="3FABCEE1" w14:textId="3D2C5179" w:rsidR="008D7B47" w:rsidRDefault="008D7B47" w:rsidP="00690935">
      <w:pPr>
        <w:rPr>
          <w:b/>
          <w:bCs/>
        </w:rPr>
      </w:pPr>
    </w:p>
    <w:p w14:paraId="26356391" w14:textId="192DB830" w:rsidR="00925419" w:rsidRDefault="008D7B47" w:rsidP="00690935">
      <w:r>
        <w:rPr>
          <w:b/>
          <w:bCs/>
        </w:rPr>
        <w:tab/>
        <w:t xml:space="preserve">Luca </w:t>
      </w:r>
      <w:proofErr w:type="spellStart"/>
      <w:r>
        <w:rPr>
          <w:b/>
          <w:bCs/>
        </w:rPr>
        <w:t>Faconti</w:t>
      </w:r>
      <w:proofErr w:type="spellEnd"/>
    </w:p>
    <w:p w14:paraId="1D235D2E" w14:textId="13DEC961" w:rsidR="00F6332E" w:rsidRDefault="00925419" w:rsidP="00690935">
      <w:r>
        <w:lastRenderedPageBreak/>
        <w:tab/>
        <w:t>Who should be offered ABPM</w:t>
      </w:r>
    </w:p>
    <w:p w14:paraId="0D48387F" w14:textId="133E0F53" w:rsidR="00F6332E" w:rsidRDefault="00F6332E" w:rsidP="00690935">
      <w:r>
        <w:tab/>
        <w:t>Setting patient expectations and obtaining consent</w:t>
      </w:r>
    </w:p>
    <w:p w14:paraId="5A5795ED" w14:textId="3D006C48" w:rsidR="00925419" w:rsidRDefault="00925419" w:rsidP="00925419">
      <w:pPr>
        <w:ind w:firstLine="720"/>
      </w:pPr>
      <w:r>
        <w:t>Choice of device</w:t>
      </w:r>
    </w:p>
    <w:p w14:paraId="060A88B3" w14:textId="2B481E45" w:rsidR="00925419" w:rsidRDefault="00925419" w:rsidP="00690935">
      <w:r>
        <w:tab/>
        <w:t>Cuff size</w:t>
      </w:r>
    </w:p>
    <w:p w14:paraId="08BE0F1E" w14:textId="23848FF2" w:rsidR="00925419" w:rsidRDefault="00925419" w:rsidP="00690935">
      <w:r>
        <w:tab/>
        <w:t>Consideration of time of placement</w:t>
      </w:r>
    </w:p>
    <w:p w14:paraId="2F93085D" w14:textId="7A19C944" w:rsidR="00925419" w:rsidRDefault="00925419" w:rsidP="00690935">
      <w:r>
        <w:tab/>
        <w:t>Instructions to patient</w:t>
      </w:r>
    </w:p>
    <w:p w14:paraId="66BEDCEE" w14:textId="2BED6429" w:rsidR="00F6332E" w:rsidRDefault="00F6332E" w:rsidP="00690935">
      <w:r>
        <w:tab/>
        <w:t>Interpretation of ABPM</w:t>
      </w:r>
    </w:p>
    <w:p w14:paraId="65914A44" w14:textId="061D52FF" w:rsidR="00925419" w:rsidRDefault="00925419" w:rsidP="00690935">
      <w:r>
        <w:tab/>
      </w:r>
    </w:p>
    <w:p w14:paraId="2E05C4F9" w14:textId="06D26F87" w:rsidR="00925419" w:rsidRDefault="00925419" w:rsidP="00690935">
      <w:r>
        <w:tab/>
      </w:r>
      <w:r w:rsidR="000D5FC0">
        <w:t>When to advise HBPM</w:t>
      </w:r>
    </w:p>
    <w:p w14:paraId="520D3B73" w14:textId="76F771D6" w:rsidR="000D5FC0" w:rsidRDefault="000D5FC0" w:rsidP="00690935">
      <w:r>
        <w:tab/>
      </w:r>
      <w:r w:rsidR="00BE74C9">
        <w:t>Choice of device and cuff size</w:t>
      </w:r>
    </w:p>
    <w:p w14:paraId="56FA7A1A" w14:textId="15847BCA" w:rsidR="000D5FC0" w:rsidRDefault="000D5FC0" w:rsidP="00690935">
      <w:r>
        <w:tab/>
        <w:t>Instruction</w:t>
      </w:r>
      <w:r w:rsidR="00BE74C9">
        <w:t>s</w:t>
      </w:r>
      <w:r>
        <w:t xml:space="preserve"> for the patient</w:t>
      </w:r>
    </w:p>
    <w:p w14:paraId="168DB8B8" w14:textId="774D0499" w:rsidR="00BE74C9" w:rsidRDefault="00BE74C9" w:rsidP="00690935">
      <w:r>
        <w:tab/>
        <w:t>Ensuring the quality of HBPM</w:t>
      </w:r>
    </w:p>
    <w:p w14:paraId="62B18B2A" w14:textId="77777777" w:rsidR="000D5FC0" w:rsidRDefault="000D5FC0" w:rsidP="00690935"/>
    <w:p w14:paraId="194F240A" w14:textId="382F2B24" w:rsidR="00925419" w:rsidRDefault="004F1E7C" w:rsidP="00690935">
      <w:pPr>
        <w:rPr>
          <w:b/>
          <w:bCs/>
        </w:rPr>
      </w:pPr>
      <w:r>
        <w:rPr>
          <w:b/>
          <w:bCs/>
        </w:rPr>
        <w:t xml:space="preserve">14:00 </w:t>
      </w:r>
      <w:r>
        <w:rPr>
          <w:b/>
          <w:bCs/>
        </w:rPr>
        <w:tab/>
      </w:r>
      <w:r w:rsidR="00925419" w:rsidRPr="00F6332E">
        <w:rPr>
          <w:b/>
          <w:bCs/>
        </w:rPr>
        <w:t>Interpretation and actions following BP measurement</w:t>
      </w:r>
      <w:r w:rsidR="00F6332E" w:rsidRPr="00F6332E">
        <w:rPr>
          <w:b/>
          <w:bCs/>
        </w:rPr>
        <w:t xml:space="preserve"> with scenarios</w:t>
      </w:r>
      <w:r w:rsidR="00BE74C9" w:rsidRPr="00F6332E">
        <w:rPr>
          <w:b/>
          <w:bCs/>
        </w:rPr>
        <w:t xml:space="preserve"> (</w:t>
      </w:r>
      <w:r>
        <w:rPr>
          <w:b/>
          <w:bCs/>
        </w:rPr>
        <w:t>30</w:t>
      </w:r>
      <w:r w:rsidR="00BE74C9" w:rsidRPr="00F6332E">
        <w:rPr>
          <w:b/>
          <w:bCs/>
        </w:rPr>
        <w:t xml:space="preserve"> min)</w:t>
      </w:r>
    </w:p>
    <w:p w14:paraId="0496C532" w14:textId="2717BCB9" w:rsidR="0095127F" w:rsidRDefault="0095127F" w:rsidP="00690935">
      <w:pPr>
        <w:rPr>
          <w:b/>
          <w:bCs/>
        </w:rPr>
      </w:pPr>
    </w:p>
    <w:p w14:paraId="54AFC977" w14:textId="40472CF2" w:rsidR="0095127F" w:rsidRPr="00F6332E" w:rsidRDefault="0095127F" w:rsidP="00690935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Spoorthy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Kalkarni</w:t>
      </w:r>
      <w:proofErr w:type="spellEnd"/>
    </w:p>
    <w:p w14:paraId="1B24D721" w14:textId="6F5DC81B" w:rsidR="00BE74C9" w:rsidRDefault="00BE74C9" w:rsidP="00690935"/>
    <w:p w14:paraId="7BD299B5" w14:textId="4C6983BB" w:rsidR="00BE74C9" w:rsidRDefault="00BE74C9" w:rsidP="00690935">
      <w:r>
        <w:tab/>
        <w:t>Office BP in symptomatic and asymptomatic patients</w:t>
      </w:r>
    </w:p>
    <w:p w14:paraId="06EF7A39" w14:textId="3DA45D2D" w:rsidR="00BE74C9" w:rsidRDefault="00BE74C9" w:rsidP="00690935">
      <w:r>
        <w:tab/>
        <w:t>Who needs urgent referral</w:t>
      </w:r>
    </w:p>
    <w:p w14:paraId="65976202" w14:textId="60B6660E" w:rsidR="00BE74C9" w:rsidRDefault="00BE74C9" w:rsidP="00690935">
      <w:r>
        <w:tab/>
        <w:t>Urgent action after ABPM and HBPM</w:t>
      </w:r>
    </w:p>
    <w:p w14:paraId="50760652" w14:textId="5ADD4C75" w:rsidR="00BE74C9" w:rsidRDefault="00BE74C9" w:rsidP="00690935"/>
    <w:p w14:paraId="4DEB4FBC" w14:textId="405ADE54" w:rsidR="00925419" w:rsidRDefault="004F1E7C" w:rsidP="00690935">
      <w:pPr>
        <w:rPr>
          <w:b/>
          <w:bCs/>
        </w:rPr>
      </w:pPr>
      <w:r>
        <w:rPr>
          <w:b/>
          <w:bCs/>
        </w:rPr>
        <w:t>14:30</w:t>
      </w:r>
      <w:r>
        <w:rPr>
          <w:b/>
          <w:bCs/>
        </w:rPr>
        <w:tab/>
      </w:r>
      <w:r w:rsidR="00BE74C9" w:rsidRPr="00F6332E">
        <w:rPr>
          <w:b/>
          <w:bCs/>
        </w:rPr>
        <w:t>Open Q &amp; A (30 min)</w:t>
      </w:r>
    </w:p>
    <w:p w14:paraId="7910233D" w14:textId="7B24DC7C" w:rsidR="004F1E7C" w:rsidRDefault="004F1E7C" w:rsidP="00690935">
      <w:pPr>
        <w:rPr>
          <w:b/>
          <w:bCs/>
        </w:rPr>
      </w:pPr>
    </w:p>
    <w:p w14:paraId="502B6EAB" w14:textId="5E0380B8" w:rsidR="004F1E7C" w:rsidRPr="00F6332E" w:rsidRDefault="004F1E7C" w:rsidP="00690935">
      <w:pPr>
        <w:rPr>
          <w:b/>
          <w:bCs/>
        </w:rPr>
      </w:pPr>
      <w:r>
        <w:rPr>
          <w:b/>
          <w:bCs/>
        </w:rPr>
        <w:t>15:00</w:t>
      </w:r>
      <w:r>
        <w:rPr>
          <w:b/>
          <w:bCs/>
        </w:rPr>
        <w:tab/>
        <w:t>Close</w:t>
      </w:r>
    </w:p>
    <w:p w14:paraId="0C20C84E" w14:textId="61769C92" w:rsidR="00B15192" w:rsidRDefault="00B15192"/>
    <w:sectPr w:rsidR="00B1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F91"/>
    <w:multiLevelType w:val="hybridMultilevel"/>
    <w:tmpl w:val="EDF8D80E"/>
    <w:lvl w:ilvl="0" w:tplc="DE9E0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47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92"/>
    <w:rsid w:val="00013229"/>
    <w:rsid w:val="000141B4"/>
    <w:rsid w:val="00016CA5"/>
    <w:rsid w:val="00024D96"/>
    <w:rsid w:val="00025B4E"/>
    <w:rsid w:val="0004211E"/>
    <w:rsid w:val="00042B47"/>
    <w:rsid w:val="00050954"/>
    <w:rsid w:val="000531C0"/>
    <w:rsid w:val="000635D9"/>
    <w:rsid w:val="00064DB3"/>
    <w:rsid w:val="000723E7"/>
    <w:rsid w:val="0007649E"/>
    <w:rsid w:val="00096ADC"/>
    <w:rsid w:val="000B37A0"/>
    <w:rsid w:val="000D5FC0"/>
    <w:rsid w:val="000E45C2"/>
    <w:rsid w:val="00103543"/>
    <w:rsid w:val="001161D9"/>
    <w:rsid w:val="00124FEA"/>
    <w:rsid w:val="001272FE"/>
    <w:rsid w:val="0013466B"/>
    <w:rsid w:val="001410AF"/>
    <w:rsid w:val="00145B01"/>
    <w:rsid w:val="0014612F"/>
    <w:rsid w:val="001776E9"/>
    <w:rsid w:val="001849D3"/>
    <w:rsid w:val="001A1F6D"/>
    <w:rsid w:val="001B4A3C"/>
    <w:rsid w:val="001C04E5"/>
    <w:rsid w:val="001C232F"/>
    <w:rsid w:val="001D03B2"/>
    <w:rsid w:val="001E4221"/>
    <w:rsid w:val="001F08F7"/>
    <w:rsid w:val="001F1612"/>
    <w:rsid w:val="001F7547"/>
    <w:rsid w:val="00225282"/>
    <w:rsid w:val="0025235A"/>
    <w:rsid w:val="002861F6"/>
    <w:rsid w:val="002925FC"/>
    <w:rsid w:val="00294CEA"/>
    <w:rsid w:val="002A356D"/>
    <w:rsid w:val="002C2B32"/>
    <w:rsid w:val="0030694C"/>
    <w:rsid w:val="00306D4F"/>
    <w:rsid w:val="00311E3B"/>
    <w:rsid w:val="00323224"/>
    <w:rsid w:val="00325D75"/>
    <w:rsid w:val="0033456E"/>
    <w:rsid w:val="003873EF"/>
    <w:rsid w:val="003932EA"/>
    <w:rsid w:val="003934C6"/>
    <w:rsid w:val="00395912"/>
    <w:rsid w:val="003961D0"/>
    <w:rsid w:val="00396637"/>
    <w:rsid w:val="003A6AEB"/>
    <w:rsid w:val="003B4185"/>
    <w:rsid w:val="003B54A4"/>
    <w:rsid w:val="003D2192"/>
    <w:rsid w:val="003E392C"/>
    <w:rsid w:val="00400FB4"/>
    <w:rsid w:val="004011B4"/>
    <w:rsid w:val="00431F9D"/>
    <w:rsid w:val="00444824"/>
    <w:rsid w:val="00466BC4"/>
    <w:rsid w:val="004C112A"/>
    <w:rsid w:val="004D6850"/>
    <w:rsid w:val="004E3447"/>
    <w:rsid w:val="004F011E"/>
    <w:rsid w:val="004F1E7C"/>
    <w:rsid w:val="00502A2A"/>
    <w:rsid w:val="005132EB"/>
    <w:rsid w:val="00525316"/>
    <w:rsid w:val="00542C27"/>
    <w:rsid w:val="00551BEE"/>
    <w:rsid w:val="00551ED2"/>
    <w:rsid w:val="00585D8A"/>
    <w:rsid w:val="00587830"/>
    <w:rsid w:val="00595348"/>
    <w:rsid w:val="005A21B7"/>
    <w:rsid w:val="005B4245"/>
    <w:rsid w:val="005B617A"/>
    <w:rsid w:val="005C56F1"/>
    <w:rsid w:val="005F59D9"/>
    <w:rsid w:val="005F5D55"/>
    <w:rsid w:val="006060EB"/>
    <w:rsid w:val="00607E6B"/>
    <w:rsid w:val="00610B11"/>
    <w:rsid w:val="00645839"/>
    <w:rsid w:val="00650D40"/>
    <w:rsid w:val="00675AC7"/>
    <w:rsid w:val="00682AEE"/>
    <w:rsid w:val="00683259"/>
    <w:rsid w:val="00690935"/>
    <w:rsid w:val="006B55C5"/>
    <w:rsid w:val="006B7ACB"/>
    <w:rsid w:val="006C5627"/>
    <w:rsid w:val="006D6B1A"/>
    <w:rsid w:val="006E109B"/>
    <w:rsid w:val="00704F85"/>
    <w:rsid w:val="00721D93"/>
    <w:rsid w:val="00722333"/>
    <w:rsid w:val="0076448A"/>
    <w:rsid w:val="007724FF"/>
    <w:rsid w:val="0077483E"/>
    <w:rsid w:val="00782635"/>
    <w:rsid w:val="007A0B59"/>
    <w:rsid w:val="007C0A2C"/>
    <w:rsid w:val="007E5CF4"/>
    <w:rsid w:val="008034EB"/>
    <w:rsid w:val="00820A05"/>
    <w:rsid w:val="00836472"/>
    <w:rsid w:val="0088458D"/>
    <w:rsid w:val="00886026"/>
    <w:rsid w:val="00886770"/>
    <w:rsid w:val="0088693B"/>
    <w:rsid w:val="008A5891"/>
    <w:rsid w:val="008B3E43"/>
    <w:rsid w:val="008D1039"/>
    <w:rsid w:val="008D7B47"/>
    <w:rsid w:val="00925419"/>
    <w:rsid w:val="00932605"/>
    <w:rsid w:val="00941E50"/>
    <w:rsid w:val="0095127F"/>
    <w:rsid w:val="00962D16"/>
    <w:rsid w:val="009727E1"/>
    <w:rsid w:val="009940DB"/>
    <w:rsid w:val="009945ED"/>
    <w:rsid w:val="009964F5"/>
    <w:rsid w:val="009A0B73"/>
    <w:rsid w:val="009E625C"/>
    <w:rsid w:val="009F6045"/>
    <w:rsid w:val="00A04AE4"/>
    <w:rsid w:val="00A07402"/>
    <w:rsid w:val="00A07B5D"/>
    <w:rsid w:val="00A172D1"/>
    <w:rsid w:val="00A32FD8"/>
    <w:rsid w:val="00A34E8D"/>
    <w:rsid w:val="00A400D1"/>
    <w:rsid w:val="00A60B57"/>
    <w:rsid w:val="00A639F3"/>
    <w:rsid w:val="00A673A5"/>
    <w:rsid w:val="00A707BB"/>
    <w:rsid w:val="00A708DA"/>
    <w:rsid w:val="00A83363"/>
    <w:rsid w:val="00AC0973"/>
    <w:rsid w:val="00AD62B1"/>
    <w:rsid w:val="00AE08CD"/>
    <w:rsid w:val="00AF066C"/>
    <w:rsid w:val="00AF0747"/>
    <w:rsid w:val="00AF091A"/>
    <w:rsid w:val="00AF34A4"/>
    <w:rsid w:val="00B06401"/>
    <w:rsid w:val="00B1241C"/>
    <w:rsid w:val="00B15192"/>
    <w:rsid w:val="00B23D8A"/>
    <w:rsid w:val="00B27C64"/>
    <w:rsid w:val="00B4142B"/>
    <w:rsid w:val="00B44E59"/>
    <w:rsid w:val="00B53223"/>
    <w:rsid w:val="00B5435C"/>
    <w:rsid w:val="00B71BB0"/>
    <w:rsid w:val="00B81310"/>
    <w:rsid w:val="00BA6C00"/>
    <w:rsid w:val="00BB109E"/>
    <w:rsid w:val="00BC3FFD"/>
    <w:rsid w:val="00BE74C9"/>
    <w:rsid w:val="00BF5480"/>
    <w:rsid w:val="00C00C28"/>
    <w:rsid w:val="00C06719"/>
    <w:rsid w:val="00C40C4C"/>
    <w:rsid w:val="00C42A0C"/>
    <w:rsid w:val="00C578A7"/>
    <w:rsid w:val="00C74753"/>
    <w:rsid w:val="00C77AA2"/>
    <w:rsid w:val="00C83355"/>
    <w:rsid w:val="00C91A98"/>
    <w:rsid w:val="00CA501F"/>
    <w:rsid w:val="00CB1B4C"/>
    <w:rsid w:val="00CF6B84"/>
    <w:rsid w:val="00D11F95"/>
    <w:rsid w:val="00D1212D"/>
    <w:rsid w:val="00D15831"/>
    <w:rsid w:val="00D1766B"/>
    <w:rsid w:val="00D33162"/>
    <w:rsid w:val="00D4100C"/>
    <w:rsid w:val="00D4249B"/>
    <w:rsid w:val="00D50D08"/>
    <w:rsid w:val="00D63EE5"/>
    <w:rsid w:val="00D907C0"/>
    <w:rsid w:val="00D95F6A"/>
    <w:rsid w:val="00DA13A1"/>
    <w:rsid w:val="00DC1488"/>
    <w:rsid w:val="00DC3B1D"/>
    <w:rsid w:val="00DC4852"/>
    <w:rsid w:val="00DD650E"/>
    <w:rsid w:val="00DE04D3"/>
    <w:rsid w:val="00DF377E"/>
    <w:rsid w:val="00E03C2C"/>
    <w:rsid w:val="00E1741A"/>
    <w:rsid w:val="00E5243C"/>
    <w:rsid w:val="00E60785"/>
    <w:rsid w:val="00E6103A"/>
    <w:rsid w:val="00E85561"/>
    <w:rsid w:val="00E87D58"/>
    <w:rsid w:val="00E9280C"/>
    <w:rsid w:val="00EB10FE"/>
    <w:rsid w:val="00EC3EB2"/>
    <w:rsid w:val="00ED2B6D"/>
    <w:rsid w:val="00EE0681"/>
    <w:rsid w:val="00EF2F49"/>
    <w:rsid w:val="00EF5396"/>
    <w:rsid w:val="00F0068F"/>
    <w:rsid w:val="00F03C3B"/>
    <w:rsid w:val="00F065A0"/>
    <w:rsid w:val="00F322DD"/>
    <w:rsid w:val="00F44B4B"/>
    <w:rsid w:val="00F4635D"/>
    <w:rsid w:val="00F6332E"/>
    <w:rsid w:val="00F636AC"/>
    <w:rsid w:val="00F8352D"/>
    <w:rsid w:val="00F944CB"/>
    <w:rsid w:val="00FA56DD"/>
    <w:rsid w:val="00FA7D3B"/>
    <w:rsid w:val="00FC57F8"/>
    <w:rsid w:val="00FF37C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981E"/>
  <w15:docId w15:val="{EA75ABAF-95D8-4711-A798-5A10A47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E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332E"/>
    <w:pPr>
      <w:ind w:left="720"/>
    </w:pPr>
    <w:rPr>
      <w:rFonts w:ascii="Aptos" w:hAnsi="Aptos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Chowienczyk</dc:creator>
  <cp:keywords/>
  <dc:description/>
  <cp:lastModifiedBy>DICKENSON, Rebecca (NHS NOTTINGHAM AND NOTTINGHAMSHIRE ICB - 52R)</cp:lastModifiedBy>
  <cp:revision>2</cp:revision>
  <dcterms:created xsi:type="dcterms:W3CDTF">2024-04-24T12:51:00Z</dcterms:created>
  <dcterms:modified xsi:type="dcterms:W3CDTF">2024-04-24T12:51:00Z</dcterms:modified>
</cp:coreProperties>
</file>